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27" w:rsidRDefault="00266927" w:rsidP="00266927">
      <w:pPr>
        <w:spacing w:after="0" w:line="360" w:lineRule="auto"/>
        <w:jc w:val="right"/>
      </w:pPr>
      <w:r>
        <w:t>УТВЕРЖДАЮ</w:t>
      </w:r>
    </w:p>
    <w:p w:rsidR="00266927" w:rsidRDefault="00266927" w:rsidP="00266927">
      <w:pPr>
        <w:spacing w:after="0" w:line="360" w:lineRule="auto"/>
        <w:jc w:val="right"/>
      </w:pPr>
      <w:r>
        <w:t>Директор МБОУ лицей № 123</w:t>
      </w:r>
    </w:p>
    <w:p w:rsidR="00266927" w:rsidRDefault="00266927" w:rsidP="00266927">
      <w:pPr>
        <w:spacing w:after="0" w:line="360" w:lineRule="auto"/>
        <w:jc w:val="right"/>
      </w:pPr>
      <w:r>
        <w:t xml:space="preserve">_______________ Р.Ф. </w:t>
      </w:r>
      <w:proofErr w:type="spellStart"/>
      <w:r>
        <w:t>Фаизов</w:t>
      </w:r>
      <w:proofErr w:type="spellEnd"/>
    </w:p>
    <w:p w:rsidR="00266927" w:rsidRDefault="00266927" w:rsidP="00266927">
      <w:pPr>
        <w:spacing w:after="0" w:line="360" w:lineRule="auto"/>
        <w:jc w:val="right"/>
      </w:pPr>
      <w:r>
        <w:t>«___»____________________</w:t>
      </w:r>
    </w:p>
    <w:p w:rsidR="00266927" w:rsidRDefault="00266927" w:rsidP="00266927">
      <w:pPr>
        <w:spacing w:after="0" w:line="360" w:lineRule="auto"/>
        <w:jc w:val="right"/>
      </w:pPr>
    </w:p>
    <w:p w:rsidR="00266927" w:rsidRDefault="00266927" w:rsidP="00266927">
      <w:pPr>
        <w:spacing w:after="0" w:line="360" w:lineRule="auto"/>
        <w:jc w:val="right"/>
      </w:pPr>
    </w:p>
    <w:p w:rsidR="00266927" w:rsidRDefault="00266927" w:rsidP="00266927">
      <w:pPr>
        <w:spacing w:after="0" w:line="360" w:lineRule="auto"/>
        <w:jc w:val="right"/>
      </w:pP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</w:p>
    <w:p w:rsidR="00266927" w:rsidRPr="00266927" w:rsidRDefault="00266927" w:rsidP="0026692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ПОЛОЖЕНИЕ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</w:p>
    <w:p w:rsidR="00266927" w:rsidRPr="00266927" w:rsidRDefault="00266927" w:rsidP="0026692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о школьной форме и внешнем виде обучающихся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</w:p>
    <w:p w:rsidR="00266927" w:rsidRPr="00266927" w:rsidRDefault="00266927" w:rsidP="0026692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 xml:space="preserve">МБОУ лицей № 123 </w:t>
      </w:r>
      <w:proofErr w:type="spellStart"/>
      <w:r w:rsidRPr="00266927">
        <w:rPr>
          <w:rFonts w:ascii="Times New Roman" w:hAnsi="Times New Roman" w:cs="Times New Roman"/>
        </w:rPr>
        <w:t>Дёмского</w:t>
      </w:r>
      <w:proofErr w:type="spellEnd"/>
      <w:r w:rsidRPr="00266927">
        <w:rPr>
          <w:rFonts w:ascii="Times New Roman" w:hAnsi="Times New Roman" w:cs="Times New Roman"/>
        </w:rPr>
        <w:t xml:space="preserve"> района городского округа город Уфа</w:t>
      </w:r>
    </w:p>
    <w:p w:rsidR="00266927" w:rsidRPr="00266927" w:rsidRDefault="00266927" w:rsidP="00266927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66927" w:rsidRPr="00266927" w:rsidRDefault="00266927" w:rsidP="0026692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Республики Башкортостан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</w:p>
    <w:p w:rsidR="00266927" w:rsidRPr="00266927" w:rsidRDefault="00266927" w:rsidP="0026692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1. Общие положения.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1.1.Введение школьной формы осуществляется в соответствии с законом РФ «Об образовании» ст. 32, ст. 50, Уставом лицея.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1.2. Общий вид одежды обучающихся, её цвет, фасон определяются Управляющим Советом совместно с общешкольным родительским собранием.</w:t>
      </w:r>
    </w:p>
    <w:p w:rsid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1.3.Настоящие основные требования направлены на укрепление общего имиджа лицея № 123, устранение признаков социального и религиозного различия между обучающимися в общеобразовательном учреждении, эффективную организацию образовательного процесса, создание деловой атмосферы, необходимой на учебных занятиях.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</w:p>
    <w:p w:rsidR="00266927" w:rsidRPr="00266927" w:rsidRDefault="00266927" w:rsidP="0026692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2. Функции школьной формы.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 xml:space="preserve">2.1.Обеспечение нормального функционирования всех структурных компонентов </w:t>
      </w:r>
      <w:proofErr w:type="spellStart"/>
      <w:r w:rsidRPr="00266927">
        <w:rPr>
          <w:rFonts w:ascii="Times New Roman" w:hAnsi="Times New Roman" w:cs="Times New Roman"/>
        </w:rPr>
        <w:t>учебно</w:t>
      </w:r>
      <w:proofErr w:type="spellEnd"/>
      <w:r w:rsidRPr="00266927">
        <w:rPr>
          <w:rFonts w:ascii="Times New Roman" w:hAnsi="Times New Roman" w:cs="Times New Roman"/>
        </w:rPr>
        <w:t xml:space="preserve"> – воспитательного процесса (урок, секция, внеклассное занятие, внеурочное занятие, факультатив, спецкурс, элективный курс, участие в конкурсах, слетах, проведение торжественных мероприятий и др.) на весь учебный период.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2.2.Поддержание общей дисциплины и порядка в Учреждении согласно Правилам поведения учащихся и Уставу Учреждения.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2.3.Создание делового стиля одежды учащихся и рабочей атмосферы во время учебного процесса.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2.4.Соблюдение санитарно – гигиенических норм.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2.5.Воспитание у учащихся эстетического вкуса, культуры внешнего вида.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</w:p>
    <w:p w:rsidR="00266927" w:rsidRPr="00266927" w:rsidRDefault="00266927" w:rsidP="0026692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3. Требования к школьной форме обучающихся.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 xml:space="preserve">3.1. Школьная форма должна соответствовать санитарно-эпидемиологическим правилам и нормативам “Гигиенические требования к одежде для детей, подростков   и   взрослых, товарам    детского ассортимента и материалам для изделий (изделиям), контактирующих с кожей человека. </w:t>
      </w:r>
      <w:proofErr w:type="spellStart"/>
      <w:r w:rsidRPr="00266927">
        <w:rPr>
          <w:rFonts w:ascii="Times New Roman" w:hAnsi="Times New Roman" w:cs="Times New Roman"/>
        </w:rPr>
        <w:t>СанПиН</w:t>
      </w:r>
      <w:proofErr w:type="spellEnd"/>
      <w:r w:rsidRPr="00266927">
        <w:rPr>
          <w:rFonts w:ascii="Times New Roman" w:hAnsi="Times New Roman" w:cs="Times New Roman"/>
        </w:rPr>
        <w:t xml:space="preserve"> 2.4.7/1.1.1286-03″, утвержденным постановлением Главного государственного санитарного врача Российской Федерации от 17 апреля 2003 года № 51.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3.2. В образовательном учреждении устанавливаются следующие виды школьной формы: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1) повседневная школьная форма;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2) парадная школьная форма;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3) спортивная школьная форма.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3.3. Повседневная школьная форма обучающихся включает: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1)для мальчиков и юношей – брюки классического покроя, пиджак или жилет чёрного или неярких оттенков синего цвета; возможно использование ткани в клетку или полоску в классическом цветовом оформлении; однотонная сорочка   сочетающейся цветовой гаммы, аксессуары (галстук, поясной ремень);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2)для девочек и девушек –  пиджак, жилет, юбка или сарафан чёрного или неярких оттенков синего цвета; возможно использование ткани в клетку или полоску в классическом цветовом оформлении; непрозрачная блузка (длиной ниже талии) сочетающейся цветовой гаммы; рекомендуемая длина  юбок: не выше 10 см от верхней границы колена и не ниже середины голени.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3.4. В холодное время года допускается ношение мальчиками и юношами джемперов, свитеров и пуловеров в комплекте с пиджаком сочетающейся цветовой гаммы; девочкам, девушкам – ношение брюк классического покроя сочетающейся цветовой гаммы.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3.5. Парадная школьная форма используется обучающимися в дни проведения праздников и торжественных линеек. Для мальчиков и юношей парадная школьная форма состоит из повседневной школьной одежды, дополненной белой сорочкой; для девочек и девушек - из повседневной школьной одежды, дополненного белой непрозрачной блузкой (длиной ниже талии)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3.6. Спортивная школьная форма обучающихся включает футболку, спортивные трусы (шорты) или спортивные брюки, спортивный костюм (цвет определяет каждый класс самостоятельно), кеды или кроссовки. Спортивная школьная форма должна соответствовать погоде и месту проведения физкультурных занятий.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3.7. Одежда обучающихся может иметь отличительные знаки образовательной организации (класса, параллели): эмблемы, нашивки, значки, галстуки и т.д.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3.8. Обучающимся запрещается ношение в образовательных учреждениях: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 xml:space="preserve">1) одежды ярких цветов и оттенков; брюк, юбок с заниженной талией и (или)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блузок; </w:t>
      </w:r>
      <w:r w:rsidRPr="00266927">
        <w:rPr>
          <w:rFonts w:ascii="Times New Roman" w:hAnsi="Times New Roman" w:cs="Times New Roman"/>
        </w:rPr>
        <w:lastRenderedPageBreak/>
        <w:t xml:space="preserve">одежды бельевого стиля; атрибутов одежды, закрывающих лицо; аксессуаров с символикой асоциальных неформальных молодежных объединений, а также пропагандирующих </w:t>
      </w:r>
      <w:proofErr w:type="spellStart"/>
      <w:r w:rsidRPr="00266927">
        <w:rPr>
          <w:rFonts w:ascii="Times New Roman" w:hAnsi="Times New Roman" w:cs="Times New Roman"/>
        </w:rPr>
        <w:t>психоактивные</w:t>
      </w:r>
      <w:proofErr w:type="spellEnd"/>
      <w:r w:rsidRPr="00266927">
        <w:rPr>
          <w:rFonts w:ascii="Times New Roman" w:hAnsi="Times New Roman" w:cs="Times New Roman"/>
        </w:rPr>
        <w:t xml:space="preserve"> вещества и противоправное поведение;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2) религиозной одежды, одежды с религиозными атрибутами и религиозной символикой;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3) головных уборов в помещениях ОУ;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4) пляжной обуви, массивной обуви на толстой платформе, вечерних туфель и туфель на высоком каблуке (более 7 см);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5) массивных украшений.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4. Требования к внешнему виду обучающихся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4.1. Внешний вид обучающихся должен соответствовать общепринятым в обществе нормам делового стиля и носить светский характер.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 xml:space="preserve">4.2. Обучающимся запрещается появляться в образовательных учреждениях с экстравагантными стрижками и прическами, с волосами, окрашенными в яркие неестественные оттенки, с ярким маникюром и макияжем, с </w:t>
      </w:r>
      <w:proofErr w:type="spellStart"/>
      <w:r w:rsidRPr="00266927">
        <w:rPr>
          <w:rFonts w:ascii="Times New Roman" w:hAnsi="Times New Roman" w:cs="Times New Roman"/>
        </w:rPr>
        <w:t>пирсингом</w:t>
      </w:r>
      <w:proofErr w:type="spellEnd"/>
      <w:r w:rsidRPr="00266927">
        <w:rPr>
          <w:rFonts w:ascii="Times New Roman" w:hAnsi="Times New Roman" w:cs="Times New Roman"/>
        </w:rPr>
        <w:t>.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4.3. Одежда всегда должна быть чистой и выглаженной.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4.4..Педагогический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4.5. Все учащиеся 1 – 11 классов должны иметь сменную обувь. Сменная обувь должна быть чистой, соответствовать требованиям делового стиля.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</w:p>
    <w:p w:rsidR="00266927" w:rsidRPr="00266927" w:rsidRDefault="00266927" w:rsidP="0026692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5. Права и обязанности учащихся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5.1.Учащийся имеет право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- выбирать школьную форму в соответствии с предложенными вариантами;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- самостоятельно подбирать рубашки, блузки, аксессуары к школьному костюму в повседневной жизни;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- носить в холодное время года джемпера, свитера и пуловеры неярких цветов.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5.2. Учащийся обязан: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-носить повседневную школьную форму ежедневно;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-приносить спортивную форму в дни уроков физической культуры;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-в дни проведения торжественных линеек, праздников надевать парадную форму;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-выполнять все пункты данного положения.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</w:p>
    <w:p w:rsidR="00266927" w:rsidRPr="00266927" w:rsidRDefault="00266927" w:rsidP="0026692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6. Обязанности родителей.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-приобретать обучающимся школьную форму, согласно условиям данного Положения до начала учебного года, и делать это по мере необходимости вплоть до окончания обучающимися школы;</w:t>
      </w: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</w:p>
    <w:p w:rsidR="00266927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lastRenderedPageBreak/>
        <w:t>-контролировать внешний вид учащихся перед выходом в школу в строгом соответствии с требованиями Положения;</w:t>
      </w:r>
    </w:p>
    <w:p w:rsidR="00E545C4" w:rsidRPr="00266927" w:rsidRDefault="00266927" w:rsidP="00266927">
      <w:pPr>
        <w:spacing w:after="0" w:line="360" w:lineRule="auto"/>
        <w:rPr>
          <w:rFonts w:ascii="Times New Roman" w:hAnsi="Times New Roman" w:cs="Times New Roman"/>
        </w:rPr>
      </w:pPr>
      <w:r w:rsidRPr="00266927">
        <w:rPr>
          <w:rFonts w:ascii="Times New Roman" w:hAnsi="Times New Roman" w:cs="Times New Roman"/>
        </w:rPr>
        <w:t>-выполнять все пункты данного Положения.</w:t>
      </w:r>
    </w:p>
    <w:sectPr w:rsidR="00E545C4" w:rsidRPr="0026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66927"/>
    <w:rsid w:val="00266927"/>
    <w:rsid w:val="00E5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931</Words>
  <Characters>5307</Characters>
  <Application>Microsoft Office Word</Application>
  <DocSecurity>0</DocSecurity>
  <Lines>44</Lines>
  <Paragraphs>12</Paragraphs>
  <ScaleCrop>false</ScaleCrop>
  <Company>DreamLair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2</cp:revision>
  <dcterms:created xsi:type="dcterms:W3CDTF">2016-03-23T05:16:00Z</dcterms:created>
  <dcterms:modified xsi:type="dcterms:W3CDTF">2016-03-23T05:19:00Z</dcterms:modified>
</cp:coreProperties>
</file>